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9F93" w14:textId="6BA899DA" w:rsidR="00F22F1B" w:rsidRPr="00180D85" w:rsidRDefault="004911A8" w:rsidP="000E266E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3C1D746" wp14:editId="7B991A09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9902A" w14:textId="77777777" w:rsidR="00F22F1B" w:rsidRPr="00180D85" w:rsidRDefault="00F22F1B" w:rsidP="000E266E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21C52DB" w14:textId="77777777" w:rsidR="00F22F1B" w:rsidRPr="00180D85" w:rsidRDefault="00656BAC" w:rsidP="000E266E">
      <w:pPr>
        <w:spacing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180D85">
        <w:rPr>
          <w:rFonts w:ascii="Verdana" w:eastAsia="Times New Roman" w:hAnsi="Verdana" w:cs="Times New Roman"/>
          <w:b/>
          <w:sz w:val="20"/>
          <w:szCs w:val="20"/>
        </w:rPr>
        <w:t>ДУМАЙ О ЗАВТРАШНЕМ ДНЕ</w:t>
      </w:r>
    </w:p>
    <w:tbl>
      <w:tblPr>
        <w:tblStyle w:val="a5"/>
        <w:tblW w:w="14786" w:type="dxa"/>
        <w:tblInd w:w="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Look w:val="0000" w:firstRow="0" w:lastRow="0" w:firstColumn="0" w:lastColumn="0" w:noHBand="0" w:noVBand="0"/>
      </w:tblPr>
      <w:tblGrid>
        <w:gridCol w:w="14786"/>
      </w:tblGrid>
      <w:tr w:rsidR="00F22F1B" w:rsidRPr="00180D85" w14:paraId="4F93EA78" w14:textId="77777777">
        <w:tc>
          <w:tcPr>
            <w:tcW w:w="14786" w:type="dxa"/>
            <w:shd w:val="clear" w:color="auto" w:fill="B8CCE4"/>
          </w:tcPr>
          <w:p w14:paraId="23A36CDC" w14:textId="77777777" w:rsidR="00F22F1B" w:rsidRPr="00180D85" w:rsidRDefault="00656BAC" w:rsidP="000E266E">
            <w:pPr>
              <w:spacing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180D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lastRenderedPageBreak/>
              <w:t>Рекомендованная литература</w:t>
            </w:r>
          </w:p>
        </w:tc>
      </w:tr>
      <w:tr w:rsidR="00F22F1B" w:rsidRPr="00180D85" w14:paraId="0D407392" w14:textId="77777777">
        <w:tc>
          <w:tcPr>
            <w:tcW w:w="14786" w:type="dxa"/>
            <w:shd w:val="clear" w:color="auto" w:fill="auto"/>
          </w:tcPr>
          <w:p w14:paraId="7896E06C" w14:textId="77777777" w:rsidR="00F22F1B" w:rsidRPr="00180D85" w:rsidRDefault="00F22F1B" w:rsidP="000E2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720" w:hanging="7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bookmarkStart w:id="0" w:name="30j0zll" w:colFirst="0" w:colLast="0"/>
            <w:bookmarkStart w:id="1" w:name="gjdgxs" w:colFirst="0" w:colLast="0"/>
            <w:bookmarkEnd w:id="0"/>
            <w:bookmarkEnd w:id="1"/>
          </w:p>
          <w:p w14:paraId="4F2C7F7A" w14:textId="58421141" w:rsidR="00574DB7" w:rsidRPr="00180D85" w:rsidRDefault="004911A8" w:rsidP="000807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commentRangeStart w:id="2"/>
            <w:r>
              <w:rPr>
                <w:rFonts w:ascii="Verdana" w:eastAsia="Times New Roman" w:hAnsi="Verdana" w:cs="Times New Roman"/>
                <w:sz w:val="20"/>
                <w:szCs w:val="20"/>
              </w:rPr>
              <w:t>О</w:t>
            </w:r>
            <w:r w:rsidRPr="004911A8">
              <w:rPr>
                <w:rFonts w:ascii="Verdana" w:eastAsia="Times New Roman" w:hAnsi="Verdana" w:cs="Times New Roman"/>
                <w:sz w:val="20"/>
                <w:szCs w:val="20"/>
              </w:rPr>
              <w:t>’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Коннор Д</w:t>
            </w:r>
            <w:r w:rsidRPr="004911A8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Макдермотт И.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Исскуство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системного мышления. </w:t>
            </w:r>
            <w:hyperlink r:id="rId6" w:history="1">
              <w:r w:rsidRPr="004911A8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https://www.ozon.ru/product/iskusstvo-sistemnogo-myshleniya-neobhodimye-znaniya-o-sistemah-i-tvorcheskom-podhode-k-resheniyu-172697291/?sh=_7e0tGj3</w:t>
              </w:r>
            </w:hyperlink>
          </w:p>
          <w:p w14:paraId="7923490D" w14:textId="728A9F9D" w:rsidR="00574DB7" w:rsidRPr="00180D85" w:rsidRDefault="00574DB7" w:rsidP="0008070E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80D85">
              <w:rPr>
                <w:rFonts w:ascii="Verdana" w:eastAsia="Times New Roman" w:hAnsi="Verdana" w:cs="Times New Roman"/>
                <w:sz w:val="20"/>
                <w:szCs w:val="20"/>
              </w:rPr>
              <w:t>Кью Дональд «10 заповедей, которые должен нарушить каждый бизнес-лидер» </w:t>
            </w:r>
            <w:hyperlink r:id="rId7" w:history="1">
              <w:r w:rsidR="004911A8" w:rsidRPr="004911A8">
                <w:rPr>
                  <w:rStyle w:val="aa"/>
                </w:rPr>
                <w:t>https://www.ozon.ru/product/10-zapovedey-kotorye-dolzhen-narushit-biznes-lider-otkroveniya-eks-prezidenta-kompanii-coca-cola-376985120/?sh=P-OR_U94</w:t>
              </w:r>
            </w:hyperlink>
            <w:commentRangeEnd w:id="2"/>
            <w:r w:rsidR="004911A8">
              <w:rPr>
                <w:rStyle w:val="ac"/>
              </w:rPr>
              <w:commentReference w:id="2"/>
            </w:r>
          </w:p>
          <w:p w14:paraId="77FE3B1C" w14:textId="4E125C5E" w:rsidR="00FF2FFD" w:rsidRPr="00FF2FFD" w:rsidRDefault="00574DB7" w:rsidP="000807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commentRangeStart w:id="3"/>
            <w:r w:rsidRPr="00180D85">
              <w:rPr>
                <w:rFonts w:ascii="Verdana" w:eastAsia="Times New Roman" w:hAnsi="Verdana" w:cs="Times New Roman"/>
                <w:sz w:val="20"/>
                <w:szCs w:val="20"/>
              </w:rPr>
              <w:t xml:space="preserve">Адизес И. Управляя изменениями. </w:t>
            </w:r>
            <w:hyperlink r:id="rId12" w:history="1">
              <w:r w:rsidR="00FF2FFD" w:rsidRPr="005E39D4">
                <w:rPr>
                  <w:rStyle w:val="aa"/>
                </w:rPr>
                <w:t>https://www.litres.ru/ichak-adizes/upravlyaya-izmeneniyami-kak-effektivno-upravlyat-izmeneniyami/chitat-onlayn/</w:t>
              </w:r>
            </w:hyperlink>
            <w:commentRangeEnd w:id="3"/>
            <w:r w:rsidR="00FF2FFD">
              <w:rPr>
                <w:rStyle w:val="ac"/>
              </w:rPr>
              <w:commentReference w:id="3"/>
            </w:r>
          </w:p>
          <w:p w14:paraId="4979A188" w14:textId="7638B17F" w:rsidR="00574DB7" w:rsidRPr="00180D85" w:rsidRDefault="00574DB7" w:rsidP="000807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commentRangeStart w:id="4"/>
            <w:r w:rsidRPr="00180D85">
              <w:rPr>
                <w:rFonts w:ascii="Verdana" w:eastAsia="Times New Roman" w:hAnsi="Verdana" w:cs="Times New Roman"/>
                <w:sz w:val="20"/>
                <w:szCs w:val="20"/>
              </w:rPr>
              <w:t>Бек Д., Коуэн К. Спиральная динамика. Управляя ценностями, ли</w:t>
            </w:r>
            <w:r w:rsidR="00180D85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r w:rsidRPr="00180D85">
              <w:rPr>
                <w:rFonts w:ascii="Verdana" w:eastAsia="Times New Roman" w:hAnsi="Verdana" w:cs="Times New Roman"/>
                <w:sz w:val="20"/>
                <w:szCs w:val="20"/>
              </w:rPr>
              <w:t xml:space="preserve">ерством и изменениями в XXI веке. </w:t>
            </w:r>
            <w:hyperlink r:id="rId13">
              <w:r w:rsidRPr="00180D8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https://www.ozon.ru/context/detail/id/5519486/</w:t>
              </w:r>
            </w:hyperlink>
          </w:p>
          <w:p w14:paraId="5A36A7AF" w14:textId="3F20E84D" w:rsidR="00574DB7" w:rsidRPr="00180D85" w:rsidRDefault="00FF2FFD" w:rsidP="000807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Зубов И. Анализ систем управления. </w:t>
            </w:r>
            <w:hyperlink r:id="rId14" w:history="1">
              <w:r w:rsidRPr="00FF2FFD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https://www.ozon.ru/product/analiz-sistem-upravleniya-154549133/?sh=vX7eWjbp</w:t>
              </w:r>
            </w:hyperlink>
          </w:p>
          <w:p w14:paraId="7DCBD723" w14:textId="576E494C" w:rsidR="00574DB7" w:rsidRPr="00180D85" w:rsidRDefault="00574DB7" w:rsidP="0008070E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80D85">
              <w:rPr>
                <w:rFonts w:ascii="Verdana" w:hAnsi="Verdana"/>
                <w:sz w:val="20"/>
                <w:szCs w:val="20"/>
              </w:rPr>
              <w:t xml:space="preserve">Э. Эмерсон. 12 принципов производительности. </w:t>
            </w:r>
            <w:hyperlink r:id="rId15" w:history="1">
              <w:r w:rsidR="00BC3D31" w:rsidRPr="00BC3D31">
                <w:rPr>
                  <w:rStyle w:val="aa"/>
                  <w:rFonts w:ascii="Verdana" w:hAnsi="Verdana"/>
                  <w:sz w:val="20"/>
                  <w:szCs w:val="20"/>
                </w:rPr>
                <w:t>https://spravochnick.ru/menedzhment/metodologicheskie_osnovy_menedzhmenta/12_principov_proizvoditelnosti_emersona/</w:t>
              </w:r>
            </w:hyperlink>
            <w:commentRangeEnd w:id="4"/>
            <w:r w:rsidR="00BC3D31">
              <w:rPr>
                <w:rStyle w:val="ac"/>
              </w:rPr>
              <w:commentReference w:id="4"/>
            </w:r>
          </w:p>
          <w:p w14:paraId="10094F81" w14:textId="5A63A7E1" w:rsidR="00574DB7" w:rsidRPr="00180D85" w:rsidRDefault="00BC3D31" w:rsidP="0008070E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commentRangeStart w:id="5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Логинова Е</w:t>
            </w:r>
            <w:r w:rsidRPr="00BC3D3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Кулагина В. Воеводина Н.</w:t>
            </w:r>
            <w:r w:rsidRPr="00BC3D3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Толберг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Б. Бенчмаркинг – инструмент развития конкурентных преимуществ. </w:t>
            </w:r>
            <w:hyperlink r:id="rId16" w:history="1">
              <w:r w:rsidR="003656B7" w:rsidRPr="003656B7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https://www.ozon.ru/product/benchmarking-instrument-razvitiya-konkurentnyh-preimushchestv-31475344/?sh=uNop6P9E</w:t>
              </w:r>
            </w:hyperlink>
          </w:p>
          <w:p w14:paraId="503BD005" w14:textId="774F77BF" w:rsidR="0098416C" w:rsidRPr="00180D85" w:rsidRDefault="003656B7" w:rsidP="000807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Рачек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С. И Жигалова Л. </w:t>
            </w:r>
            <w:hyperlink r:id="rId17" w:history="1">
              <w:r w:rsidRPr="003656B7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https://naukovedenie.ru/PDF/23EVN216.pdf</w:t>
              </w:r>
            </w:hyperlink>
            <w:r w:rsidR="0098416C" w:rsidRPr="00180D8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14:paraId="21A82696" w14:textId="5A20E118" w:rsidR="0098416C" w:rsidRPr="00180D85" w:rsidRDefault="0098416C" w:rsidP="000807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180D85">
              <w:rPr>
                <w:rFonts w:ascii="Verdana" w:eastAsia="Times New Roman" w:hAnsi="Verdana" w:cs="Times New Roman"/>
                <w:sz w:val="20"/>
                <w:szCs w:val="20"/>
              </w:rPr>
              <w:t>Рамперсад</w:t>
            </w:r>
            <w:proofErr w:type="spellEnd"/>
            <w:r w:rsidRPr="00180D85">
              <w:rPr>
                <w:rFonts w:ascii="Verdana" w:eastAsia="Times New Roman" w:hAnsi="Verdana" w:cs="Times New Roman"/>
                <w:sz w:val="20"/>
                <w:szCs w:val="20"/>
              </w:rPr>
              <w:t xml:space="preserve"> Х. Управление </w:t>
            </w:r>
            <w:proofErr w:type="spellStart"/>
            <w:proofErr w:type="gramStart"/>
            <w:r w:rsidRPr="00180D85">
              <w:rPr>
                <w:rFonts w:ascii="Verdana" w:eastAsia="Times New Roman" w:hAnsi="Verdana" w:cs="Times New Roman"/>
                <w:sz w:val="20"/>
                <w:szCs w:val="20"/>
              </w:rPr>
              <w:t>качеством.Личностные</w:t>
            </w:r>
            <w:proofErr w:type="spellEnd"/>
            <w:proofErr w:type="gramEnd"/>
            <w:r w:rsidRPr="00180D85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организационные изменения. </w:t>
            </w:r>
            <w:hyperlink r:id="rId18">
              <w:r w:rsidRPr="00180D8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https://www.livelib.ru/book/1002008756-obschee-upravlenie-kachestvom-lichnostnye-i-organizatsionnye-izmeneniya-hyubert-rampersad</w:t>
              </w:r>
            </w:hyperlink>
          </w:p>
          <w:p w14:paraId="1CAF5444" w14:textId="29C99815" w:rsidR="00167273" w:rsidRPr="003656B7" w:rsidRDefault="0098416C" w:rsidP="003656B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656B7">
              <w:rPr>
                <w:rFonts w:ascii="Verdana" w:eastAsia="Times New Roman" w:hAnsi="Verdana" w:cs="Times New Roman"/>
                <w:sz w:val="20"/>
                <w:szCs w:val="20"/>
              </w:rPr>
              <w:t xml:space="preserve">Джонс Д. Бережливое производство. </w:t>
            </w:r>
            <w:hyperlink r:id="rId19" w:history="1">
              <w:r w:rsidR="003656B7" w:rsidRPr="003656B7">
                <w:rPr>
                  <w:rStyle w:val="aa"/>
                </w:rPr>
                <w:t>https://www.flip.kz/catalog?prod=312132</w:t>
              </w:r>
            </w:hyperlink>
            <w:commentRangeEnd w:id="5"/>
            <w:r w:rsidR="003656B7">
              <w:rPr>
                <w:rStyle w:val="ac"/>
              </w:rPr>
              <w:commentReference w:id="5"/>
            </w:r>
          </w:p>
        </w:tc>
      </w:tr>
      <w:tr w:rsidR="00F22F1B" w:rsidRPr="00180D85" w14:paraId="64712E5F" w14:textId="77777777">
        <w:tc>
          <w:tcPr>
            <w:tcW w:w="14786" w:type="dxa"/>
            <w:tcBorders>
              <w:top w:val="single" w:sz="12" w:space="0" w:color="17365D"/>
            </w:tcBorders>
            <w:shd w:val="clear" w:color="auto" w:fill="B8CCE4"/>
          </w:tcPr>
          <w:p w14:paraId="7C9E6AB9" w14:textId="77777777" w:rsidR="00F22F1B" w:rsidRPr="00180D85" w:rsidRDefault="00656BAC" w:rsidP="000E266E">
            <w:pPr>
              <w:spacing w:after="12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180D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Видео и аудио</w:t>
            </w:r>
          </w:p>
        </w:tc>
      </w:tr>
      <w:commentRangeStart w:id="6"/>
      <w:tr w:rsidR="001C1447" w:rsidRPr="00180D85" w14:paraId="4CA8C62E" w14:textId="77777777" w:rsidTr="001C1447">
        <w:tc>
          <w:tcPr>
            <w:tcW w:w="14786" w:type="dxa"/>
            <w:tcBorders>
              <w:top w:val="single" w:sz="12" w:space="0" w:color="17365D"/>
            </w:tcBorders>
            <w:shd w:val="clear" w:color="auto" w:fill="auto"/>
          </w:tcPr>
          <w:p w14:paraId="6A12C5C9" w14:textId="416AF6FF" w:rsidR="00E50E37" w:rsidRPr="00E50E37" w:rsidRDefault="00E50E37" w:rsidP="001068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instrText xml:space="preserve"> HYPERLINK "</w:instrText>
            </w:r>
            <w:r w:rsidRPr="00E50E3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instrText>https://www.youtube.com/watch?v=4Mzv_04YrO8</w:instrTex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instrText xml:space="preserve">" </w:instrTex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separate"/>
            </w:r>
            <w:r w:rsidRPr="005E39D4">
              <w:rPr>
                <w:rStyle w:val="aa"/>
                <w:rFonts w:ascii="Verdana" w:eastAsia="Times New Roman" w:hAnsi="Verdana" w:cs="Times New Roman"/>
                <w:sz w:val="20"/>
                <w:szCs w:val="20"/>
              </w:rPr>
              <w:t>https://www.youtube.com/watch?v=4Mzv_04YrO8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Как начать саморазвитие.</w:t>
            </w:r>
          </w:p>
          <w:p w14:paraId="38169E36" w14:textId="45F7AA2F" w:rsidR="001C1447" w:rsidRPr="00180D85" w:rsidRDefault="00C37133" w:rsidP="001068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0" w:history="1">
              <w:r w:rsidR="00E50E37" w:rsidRPr="005E39D4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https://www.youtube.com/watch?v=zhCLcOoO2OU</w:t>
              </w:r>
            </w:hyperlink>
            <w:r w:rsidR="00E50E3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50E3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Диспенза</w:t>
            </w:r>
            <w:proofErr w:type="spellEnd"/>
            <w:r w:rsidR="00E50E3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Д. Как изменить жизнь за 7 дней</w:t>
            </w:r>
          </w:p>
          <w:p w14:paraId="56C05342" w14:textId="68DE1F53" w:rsidR="001C1447" w:rsidRPr="00180D85" w:rsidRDefault="00C37133" w:rsidP="001068D1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1" w:history="1">
              <w:r w:rsidR="00E7502A" w:rsidRPr="005E39D4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https://www.youtube.com/watch?v=2G4hGhMNu3U</w:t>
              </w:r>
            </w:hyperlink>
            <w:r w:rsidR="00E750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Как развить стратегическое мышление</w:t>
            </w:r>
          </w:p>
          <w:p w14:paraId="2B46FC6B" w14:textId="7FEE0260" w:rsidR="001C1447" w:rsidRPr="00180D85" w:rsidRDefault="00C37133" w:rsidP="001068D1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2" w:history="1">
              <w:r w:rsidR="00E7502A" w:rsidRPr="005E39D4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https://www.youtube.com/watch?v=BV2pR6ZxFUY</w:t>
              </w:r>
            </w:hyperlink>
            <w:r w:rsidR="00E7502A">
              <w:rPr>
                <w:rFonts w:ascii="Verdana" w:eastAsia="Times New Roman" w:hAnsi="Verdana" w:cs="Times New Roman"/>
                <w:sz w:val="20"/>
                <w:szCs w:val="20"/>
              </w:rPr>
              <w:t xml:space="preserve"> 4 закона логики</w:t>
            </w:r>
          </w:p>
          <w:p w14:paraId="29E06E2B" w14:textId="41BD3228" w:rsidR="00E7502A" w:rsidRPr="00E7502A" w:rsidRDefault="00C37133" w:rsidP="001068D1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3" w:history="1">
              <w:r w:rsidR="00E7502A" w:rsidRPr="005E39D4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https://www.youtube.com/watch?v=Kv2LRJV7q5w</w:t>
              </w:r>
            </w:hyperlink>
            <w:r w:rsidR="00E7502A">
              <w:rPr>
                <w:rFonts w:ascii="Verdana" w:eastAsia="Times New Roman" w:hAnsi="Verdana" w:cs="Times New Roman"/>
                <w:sz w:val="20"/>
                <w:szCs w:val="20"/>
              </w:rPr>
              <w:t xml:space="preserve"> - </w:t>
            </w:r>
            <w:proofErr w:type="spellStart"/>
            <w:r w:rsidR="00E7502A">
              <w:rPr>
                <w:rFonts w:ascii="Verdana" w:eastAsia="Times New Roman" w:hAnsi="Verdana" w:cs="Times New Roman"/>
                <w:sz w:val="20"/>
                <w:szCs w:val="20"/>
              </w:rPr>
              <w:t>Траблшутинг</w:t>
            </w:r>
            <w:proofErr w:type="spellEnd"/>
          </w:p>
          <w:p w14:paraId="24FFCD88" w14:textId="11C5BF4A" w:rsidR="001C1447" w:rsidRPr="00180D85" w:rsidRDefault="00C37133" w:rsidP="001068D1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4" w:history="1">
              <w:r w:rsidR="00E7502A" w:rsidRPr="005E39D4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https://www.youtube.com/watch?v=1MN4M5S8Er4</w:t>
              </w:r>
            </w:hyperlink>
            <w:r w:rsidR="00E7502A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Стратегическое мышление</w:t>
            </w:r>
            <w:r w:rsidR="00E7502A" w:rsidRPr="00E7502A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 w:rsidR="00E7502A">
              <w:rPr>
                <w:rFonts w:ascii="Verdana" w:eastAsia="Times New Roman" w:hAnsi="Verdana" w:cs="Times New Roman"/>
                <w:sz w:val="20"/>
                <w:szCs w:val="20"/>
              </w:rPr>
              <w:t>урок от Яндекса</w:t>
            </w:r>
          </w:p>
          <w:p w14:paraId="047CAB8F" w14:textId="29FCE58C" w:rsidR="001C1447" w:rsidRPr="00180D85" w:rsidRDefault="00C37133" w:rsidP="001068D1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5" w:history="1">
              <w:r w:rsidR="00C746FB" w:rsidRPr="005E39D4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https://www.youtube.com/watch?v=N1SW1oKPcKw</w:t>
              </w:r>
            </w:hyperlink>
            <w:r w:rsidR="00C746FB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Инфографика городской среды</w:t>
            </w:r>
          </w:p>
          <w:p w14:paraId="3DCE3590" w14:textId="6A794356" w:rsidR="001C1447" w:rsidRPr="00180D85" w:rsidRDefault="00C37133" w:rsidP="001068D1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6" w:history="1">
              <w:r w:rsidR="00C746FB" w:rsidRPr="005E39D4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https://www.youtube.com/watch?v=-5O_flCnPao</w:t>
              </w:r>
            </w:hyperlink>
            <w:r w:rsidR="00C746FB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Управления по ценностям</w:t>
            </w:r>
          </w:p>
          <w:p w14:paraId="2AE99A06" w14:textId="3BE9AB53" w:rsidR="001C1447" w:rsidRPr="00180D85" w:rsidRDefault="00C37133" w:rsidP="001068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27" w:history="1">
              <w:r w:rsidR="00C746FB" w:rsidRPr="005E39D4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https://www.youtube.com/watch?v=NE2EVZr0bDU</w:t>
              </w:r>
            </w:hyperlink>
            <w:r w:rsidR="00C746F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Цифровой аутизм</w:t>
            </w:r>
          </w:p>
          <w:p w14:paraId="5EC6A14F" w14:textId="4E021EBD" w:rsidR="001C1447" w:rsidRPr="00C746FB" w:rsidRDefault="00C37133" w:rsidP="001068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hyperlink r:id="rId28" w:history="1">
              <w:r w:rsidR="00C746FB" w:rsidRPr="005E39D4">
                <w:rPr>
                  <w:rStyle w:val="aa"/>
                  <w:rFonts w:ascii="Verdana" w:eastAsia="Times New Roman" w:hAnsi="Verdana" w:cs="Times New Roman"/>
                  <w:bCs/>
                  <w:sz w:val="20"/>
                  <w:szCs w:val="20"/>
                </w:rPr>
                <w:t>https://www.youtube.com/watch?v=jlFmmXqo-3M</w:t>
              </w:r>
            </w:hyperlink>
            <w:r w:rsidR="00C746FB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– Бенчмаркинг – что это?</w:t>
            </w:r>
            <w:commentRangeEnd w:id="6"/>
            <w:r w:rsidR="002418AE">
              <w:rPr>
                <w:rStyle w:val="ac"/>
              </w:rPr>
              <w:commentReference w:id="6"/>
            </w:r>
          </w:p>
          <w:p w14:paraId="05273855" w14:textId="77777777" w:rsidR="009A1C62" w:rsidRPr="00180D85" w:rsidRDefault="009A1C62" w:rsidP="00695EE3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</w:tr>
      <w:tr w:rsidR="001C1447" w:rsidRPr="00180D85" w14:paraId="67300C7E" w14:textId="77777777" w:rsidTr="00B26225">
        <w:tc>
          <w:tcPr>
            <w:tcW w:w="14786" w:type="dxa"/>
            <w:tcBorders>
              <w:top w:val="single" w:sz="12" w:space="0" w:color="17365D"/>
            </w:tcBorders>
            <w:shd w:val="clear" w:color="auto" w:fill="B8CCE4"/>
          </w:tcPr>
          <w:p w14:paraId="01C7C07C" w14:textId="77777777" w:rsidR="001C1447" w:rsidRPr="00180D85" w:rsidRDefault="001C1447" w:rsidP="000E266E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80D85"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</w:rPr>
              <w:t>Coursera</w:t>
            </w:r>
            <w:proofErr w:type="spellEnd"/>
          </w:p>
        </w:tc>
      </w:tr>
      <w:tr w:rsidR="004E4287" w:rsidRPr="00D4637E" w14:paraId="6DDA4959" w14:textId="77777777" w:rsidTr="00266341">
        <w:tc>
          <w:tcPr>
            <w:tcW w:w="14786" w:type="dxa"/>
            <w:tcBorders>
              <w:top w:val="single" w:sz="12" w:space="0" w:color="17365D"/>
            </w:tcBorders>
            <w:shd w:val="clear" w:color="auto" w:fill="auto"/>
          </w:tcPr>
          <w:p w14:paraId="344A59F1" w14:textId="4B7CA483" w:rsidR="0065560E" w:rsidRPr="0065560E" w:rsidRDefault="00D4637E" w:rsidP="006556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 xml:space="preserve">1. </w:t>
            </w:r>
            <w:r w:rsidR="0065560E" w:rsidRPr="006556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Managing Emotions in Times of Uncertainty &amp; Stress</w:t>
            </w:r>
            <w:r w:rsidR="006556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br/>
            </w:r>
            <w:hyperlink r:id="rId29" w:history="1">
              <w:r w:rsidR="0065560E" w:rsidRPr="0065560E">
                <w:rPr>
                  <w:rStyle w:val="aa"/>
                  <w:rFonts w:ascii="Verdana" w:eastAsia="Times New Roman" w:hAnsi="Verdana" w:cs="Times New Roman"/>
                  <w:sz w:val="20"/>
                  <w:szCs w:val="20"/>
                  <w:lang w:val="en-US"/>
                </w:rPr>
                <w:t>https://www.coursera.org/learn/managing-emotions-uncertainty-stress</w:t>
              </w:r>
            </w:hyperlink>
          </w:p>
          <w:p w14:paraId="17357419" w14:textId="583EE999" w:rsidR="00D4637E" w:rsidRPr="00D4637E" w:rsidRDefault="00D4637E" w:rsidP="00D463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lastRenderedPageBreak/>
              <w:t>2.</w:t>
            </w:r>
            <w:r w:rsidR="0065560E" w:rsidRPr="006556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65560E" w:rsidRPr="006556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Creative Thinking: Techniques and Tools for Success</w:t>
            </w:r>
            <w:r w:rsidR="006556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br/>
            </w:r>
            <w:hyperlink r:id="rId30" w:history="1">
              <w:r w:rsidR="0065560E" w:rsidRPr="0065560E">
                <w:rPr>
                  <w:rStyle w:val="aa"/>
                  <w:rFonts w:ascii="Verdana" w:eastAsia="Times New Roman" w:hAnsi="Verdana" w:cs="Times New Roman"/>
                  <w:sz w:val="20"/>
                  <w:szCs w:val="20"/>
                  <w:lang w:val="en-US"/>
                </w:rPr>
                <w:t>https://www.coursera.org/learn/creative-thinking-techniques-and-tools-for-success</w:t>
              </w:r>
            </w:hyperlink>
          </w:p>
          <w:p w14:paraId="58875D4B" w14:textId="1D696899" w:rsidR="00D4637E" w:rsidRPr="00D4637E" w:rsidRDefault="00D4637E" w:rsidP="00D463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3.</w:t>
            </w:r>
            <w:r w:rsidR="0065560E" w:rsidRPr="0065560E">
              <w:rPr>
                <w:lang w:val="en-US"/>
              </w:rPr>
              <w:t xml:space="preserve"> </w:t>
            </w:r>
            <w:r w:rsidR="0065560E" w:rsidRPr="006556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 xml:space="preserve">International Law in Action: </w:t>
            </w:r>
            <w:proofErr w:type="gramStart"/>
            <w:r w:rsidR="0065560E" w:rsidRPr="006556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the</w:t>
            </w:r>
            <w:proofErr w:type="gramEnd"/>
            <w:r w:rsidR="0065560E" w:rsidRPr="006556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 xml:space="preserve"> Arbitration of International Disputes</w:t>
            </w:r>
            <w:r w:rsidR="006556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br/>
            </w:r>
            <w:hyperlink r:id="rId31" w:history="1">
              <w:r w:rsidR="0065560E" w:rsidRPr="0065560E">
                <w:rPr>
                  <w:rStyle w:val="aa"/>
                  <w:rFonts w:ascii="Verdana" w:eastAsia="Times New Roman" w:hAnsi="Verdana" w:cs="Times New Roman"/>
                  <w:sz w:val="20"/>
                  <w:szCs w:val="20"/>
                  <w:lang w:val="en-US"/>
                </w:rPr>
                <w:t>https://www.coursera.org/learn/arbitration-international-disputes</w:t>
              </w:r>
            </w:hyperlink>
          </w:p>
          <w:p w14:paraId="4467C59E" w14:textId="2A36A3AB" w:rsidR="00D4637E" w:rsidRPr="00D4637E" w:rsidRDefault="00D4637E" w:rsidP="00D463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4.</w:t>
            </w:r>
            <w:r w:rsidR="0065560E" w:rsidRPr="0065560E">
              <w:rPr>
                <w:lang w:val="en-US"/>
              </w:rPr>
              <w:t xml:space="preserve"> </w:t>
            </w:r>
            <w:r w:rsidR="0065560E" w:rsidRPr="006556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Social Norms, Social Change I</w:t>
            </w:r>
            <w:r w:rsidR="006556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br/>
            </w:r>
            <w:hyperlink r:id="rId32" w:history="1">
              <w:r w:rsidR="0065560E" w:rsidRPr="0065560E">
                <w:rPr>
                  <w:rStyle w:val="aa"/>
                  <w:rFonts w:ascii="Verdana" w:eastAsia="Times New Roman" w:hAnsi="Verdana" w:cs="Times New Roman"/>
                  <w:sz w:val="20"/>
                  <w:szCs w:val="20"/>
                  <w:lang w:val="en-US"/>
                </w:rPr>
                <w:t>https://www.coursera.org/learn/norms</w:t>
              </w:r>
            </w:hyperlink>
          </w:p>
          <w:p w14:paraId="3376C116" w14:textId="3C5D17C5" w:rsidR="00D4637E" w:rsidRPr="00D4637E" w:rsidRDefault="00D4637E" w:rsidP="00D463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5.</w:t>
            </w:r>
            <w:r w:rsidR="00C37133" w:rsidRPr="00C37133">
              <w:rPr>
                <w:lang w:val="en-US"/>
              </w:rPr>
              <w:t xml:space="preserve"> </w:t>
            </w:r>
            <w:r w:rsidR="00C37133" w:rsidRPr="00C371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Research for Impact</w:t>
            </w:r>
            <w:r w:rsidR="00C371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br/>
            </w:r>
            <w:hyperlink r:id="rId33" w:history="1">
              <w:r w:rsidR="00C37133" w:rsidRPr="00C37133">
                <w:rPr>
                  <w:rStyle w:val="aa"/>
                  <w:rFonts w:ascii="Verdana" w:eastAsia="Times New Roman" w:hAnsi="Verdana" w:cs="Times New Roman"/>
                  <w:sz w:val="20"/>
                  <w:szCs w:val="20"/>
                  <w:lang w:val="en-US"/>
                </w:rPr>
                <w:t>https://www.coursera.org/learn/research-for-impact</w:t>
              </w:r>
            </w:hyperlink>
          </w:p>
        </w:tc>
      </w:tr>
      <w:tr w:rsidR="00F22F1B" w:rsidRPr="00180D85" w14:paraId="76693CD1" w14:textId="77777777">
        <w:tc>
          <w:tcPr>
            <w:tcW w:w="14786" w:type="dxa"/>
            <w:tcBorders>
              <w:top w:val="single" w:sz="12" w:space="0" w:color="17365D"/>
            </w:tcBorders>
            <w:shd w:val="clear" w:color="auto" w:fill="B8CCE4"/>
          </w:tcPr>
          <w:p w14:paraId="09B16B2C" w14:textId="77777777" w:rsidR="00F22F1B" w:rsidRPr="00180D85" w:rsidRDefault="00656BAC" w:rsidP="000E266E">
            <w:pPr>
              <w:spacing w:after="12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80D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lastRenderedPageBreak/>
              <w:t>Developing</w:t>
            </w:r>
            <w:proofErr w:type="spellEnd"/>
            <w:r w:rsidRPr="00180D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0D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activities</w:t>
            </w:r>
            <w:proofErr w:type="spellEnd"/>
          </w:p>
        </w:tc>
      </w:tr>
      <w:tr w:rsidR="00F22F1B" w:rsidRPr="00180D85" w14:paraId="1AD09B90" w14:textId="77777777">
        <w:tc>
          <w:tcPr>
            <w:tcW w:w="14786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3E4F02DB" w14:textId="77777777" w:rsidR="00F22F1B" w:rsidRPr="00180D85" w:rsidRDefault="00F22F1B" w:rsidP="000E2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  <w:tbl>
            <w:tblPr>
              <w:tblStyle w:val="a6"/>
              <w:tblW w:w="1451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6"/>
              <w:gridCol w:w="2849"/>
              <w:gridCol w:w="4770"/>
              <w:gridCol w:w="4770"/>
            </w:tblGrid>
            <w:tr w:rsidR="00F22F1B" w:rsidRPr="00180D85" w14:paraId="7C39FA7A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2D58CE" w14:textId="77777777" w:rsidR="00F22F1B" w:rsidRPr="00180D85" w:rsidRDefault="00F22F1B" w:rsidP="000E266E">
                  <w:pPr>
                    <w:jc w:val="center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8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B4E173" w14:textId="77777777" w:rsidR="00F22F1B" w:rsidRPr="00180D85" w:rsidRDefault="00656BAC" w:rsidP="000E266E">
                  <w:pPr>
                    <w:jc w:val="center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Levels</w:t>
                  </w:r>
                  <w:proofErr w:type="spellEnd"/>
                </w:p>
              </w:tc>
            </w:tr>
            <w:tr w:rsidR="00F22F1B" w:rsidRPr="00180D85" w14:paraId="1969EAD2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0458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Clusters</w:t>
                  </w:r>
                  <w:proofErr w:type="spellEnd"/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F27EB4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Leader</w:t>
                  </w:r>
                  <w:proofErr w:type="spellEnd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for</w:t>
                  </w:r>
                  <w:proofErr w:type="spellEnd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themselves</w:t>
                  </w:r>
                  <w:proofErr w:type="spellEnd"/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F3BE52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Leader</w:t>
                  </w:r>
                  <w:proofErr w:type="spellEnd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for</w:t>
                  </w:r>
                  <w:proofErr w:type="spellEnd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others</w:t>
                  </w:r>
                  <w:proofErr w:type="spellEnd"/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D91E3C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Leader</w:t>
                  </w:r>
                  <w:proofErr w:type="spellEnd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for</w:t>
                  </w:r>
                  <w:proofErr w:type="spellEnd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0D85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leaders</w:t>
                  </w:r>
                  <w:proofErr w:type="spellEnd"/>
                </w:p>
              </w:tc>
            </w:tr>
            <w:tr w:rsidR="00F22F1B" w:rsidRPr="00180D85" w14:paraId="45EA7170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623A0E" w14:textId="77777777" w:rsidR="00F22F1B" w:rsidRPr="00180D85" w:rsidRDefault="00183850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Анализируйте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ситуацию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для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дальнейших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улучшений</w:t>
                  </w:r>
                </w:p>
                <w:p w14:paraId="4659F4AA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  <w:p w14:paraId="040C05D6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Analyses situations for further improvements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8A1AE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Проведите анализ  и оценку текущих процессов и своих функций. Подумайте, что бы вы хотели изменить. Определите, какие технологии  и тренды могут быть применимы в вашей работе. Вносите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предложения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данных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изменениях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6F803A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Учите анализу и мониторингу своих сотрудников и коллег. Объясните коллегам определение кросс-функционального взаимодействия, разъясните как можно работать в данном направлении, чтобы улучшить процессы.</w:t>
                  </w:r>
                </w:p>
                <w:p w14:paraId="7597201C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41B7D9B8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2831F3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Анализируйте ситуацию с учетом специфики компании и ситуации в отрасли.</w:t>
                  </w:r>
                </w:p>
                <w:p w14:paraId="32110368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51BC753C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F22F1B" w:rsidRPr="00180D85" w14:paraId="205781A4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EAC14" w14:textId="77777777" w:rsidR="00F22F1B" w:rsidRPr="00180D85" w:rsidRDefault="00183850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Работайте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на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будущее</w:t>
                  </w:r>
                </w:p>
                <w:p w14:paraId="23EC65AA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  <w:p w14:paraId="3F0501E6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Acts for the future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26B7E9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Размышляйте о влиянии новых подходов и технологий на вашу работу, думайте об этом процессе в перспективе 1-2 лет, применяйте их.</w:t>
                  </w:r>
                </w:p>
                <w:p w14:paraId="6E6A39F0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7C3D9349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485553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Определите как новые подходы и технологии адаптируются в вашем подразделении в соответствии со спецификой предприятия. Подумайте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влиянии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данных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подходов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через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3-4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года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2EFE2A18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  <w:p w14:paraId="67A1A57F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56DD9E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Определите отраслевые тренды и стандарты, выявите факторы их полезности и применимости, ознакомьте сотрудников в ходе </w:t>
                  </w:r>
                  <w:proofErr w:type="spellStart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стратсессий</w:t>
                  </w:r>
                  <w:proofErr w:type="spellEnd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, планируйте в долгосрочной перспективе.</w:t>
                  </w:r>
                </w:p>
                <w:p w14:paraId="0280C022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F22F1B" w:rsidRPr="00180D85" w14:paraId="2E769646" w14:textId="77777777" w:rsidTr="00E03A6E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152747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Мыслит</w:t>
                  </w:r>
                  <w:r w:rsidR="00183850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целостно</w:t>
                  </w:r>
                </w:p>
                <w:p w14:paraId="3E90B033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4FC47376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Thinks</w:t>
                  </w:r>
                  <w:proofErr w:type="spellEnd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holistically</w:t>
                  </w:r>
                  <w:proofErr w:type="spellEnd"/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8E5507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Подумайте о своих задачах, определите количество вариантов решений, определите насколько данные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lastRenderedPageBreak/>
                    <w:t>варианты будут полезны в применении и несут ли в себе риски при выполнении задачи.</w:t>
                  </w:r>
                </w:p>
                <w:p w14:paraId="7560BB3E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1AFC213A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937088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lastRenderedPageBreak/>
                    <w:t>Организуйте конкурс идей разнообразных и инновационных подходов среди коллег. Самые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лучшие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из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них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внедряйте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1450EFAB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  <w:p w14:paraId="000739EF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462BE4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Отберите лучшие идеи, разложите их по процессам и эффективности, превратите в систему.</w:t>
                  </w:r>
                </w:p>
                <w:p w14:paraId="0F0E87CC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3B7C668A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F22F1B" w:rsidRPr="00180D85" w14:paraId="733D25DE" w14:textId="77777777" w:rsidTr="00656BAC">
              <w:trPr>
                <w:trHeight w:val="2584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6FC29D" w14:textId="77777777" w:rsidR="00F22F1B" w:rsidRPr="00180D85" w:rsidRDefault="00183850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Изучайте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лучшие практики и международный опыт</w:t>
                  </w:r>
                </w:p>
                <w:p w14:paraId="5889C9F0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3914F246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Studies best practices and international experience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9F4B75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Изучите тренды в вашей работе, протестируйте их в процессе, определите лучшие практики, насколько они применимы на вашем рабочем месте. Примените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их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411EB426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  <w:p w14:paraId="51F1FE54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B6C544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Расскажите коллегам о новых трендах, как они применяются на практике, о возможности внедрения, о полезности инноваций.</w:t>
                  </w:r>
                </w:p>
                <w:p w14:paraId="3DBA98FF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3A8C3991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893BBB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Изучите международные стандарты отрасли, найдите лучшие решения и используйте их при планировании.</w:t>
                  </w:r>
                </w:p>
                <w:p w14:paraId="1BC5366C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77C59DA1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F22F1B" w:rsidRPr="00180D85" w14:paraId="0EE80594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E2A392" w14:textId="77777777" w:rsidR="00F22F1B" w:rsidRPr="00180D85" w:rsidRDefault="000B4D38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Являйтесь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агентом изменений</w:t>
                  </w:r>
                </w:p>
                <w:p w14:paraId="10A9DD80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5FA33996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Is</w:t>
                  </w:r>
                  <w:proofErr w:type="spellEnd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change</w:t>
                  </w:r>
                  <w:proofErr w:type="spellEnd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agent</w:t>
                  </w:r>
                  <w:proofErr w:type="spellEnd"/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E51147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Будьте оптимистом, гибко реагируйте на новое в работе, определите для себя позитивные стороны изменений, расскажите о них другим. Не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отчаивайтесь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случае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неудач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55D485D7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  <w:p w14:paraId="551F7A05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9907C1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Объясните сотрудникам позитив изменений, их полезность и применимость в жизни организации и сотрудников, определите только позитивные факторы и расскажите о них, используйте техники работы с сопротивлением, обеспечьте прозрачность процесса изменений. На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каждом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этапе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информируйте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сотрудников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10CB4D36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  <w:p w14:paraId="625DB8C7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8691EB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Создайте проект по внедрению изменений, определите ключевые этапы и план по их реализации. Обеспечьте прозрачность процесса с целью сохранения баланса новизны и безопасности.</w:t>
                  </w:r>
                </w:p>
                <w:p w14:paraId="0598C63B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50F98173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F22F1B" w:rsidRPr="00180D85" w14:paraId="433DDB0B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2AA859" w14:textId="77777777" w:rsidR="00F22F1B" w:rsidRPr="00180D85" w:rsidRDefault="000B4D38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Управляйте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стандартами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работы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, 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улучшайте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стандарты</w:t>
                  </w:r>
                </w:p>
                <w:p w14:paraId="5D895744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  <w:p w14:paraId="78E5AC22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Manages working standards, improves the standards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098BCA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Определите эффективность применения стандартов в работе, подумайте об их применении на вашем рабочем месте, </w:t>
                  </w:r>
                  <w:proofErr w:type="gramStart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предложите</w:t>
                  </w:r>
                  <w:proofErr w:type="gramEnd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как их улучшить, если не считаете их полезными на данный момент.</w:t>
                  </w:r>
                </w:p>
                <w:p w14:paraId="6F448C89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33D060E7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223E94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lastRenderedPageBreak/>
                    <w:t>Проводите информационные совещания, доносите до сотрудников позитивные моменты во времена изменений, сохраняйте баланс отношений. Совместно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сотрудниками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разработайте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детальный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план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по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улучшению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стандартов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28C7AA9B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  <w:p w14:paraId="0EE8B2EF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253E43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Объясняйте выгоды улучшения стандартов для сотрудников, подразделения и компании.</w:t>
                  </w:r>
                </w:p>
                <w:p w14:paraId="7FD25618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F22F1B" w:rsidRPr="00180D85" w14:paraId="13C6D5E1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090672" w14:textId="77777777" w:rsidR="00F22F1B" w:rsidRPr="00180D85" w:rsidRDefault="000B4D38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Берите ответственность, исправляйте ошибки, управляйте</w:t>
                  </w:r>
                  <w:r w:rsidR="00656BAC"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качеством</w:t>
                  </w:r>
                </w:p>
                <w:p w14:paraId="704907E5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3CC0DD25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F09F25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Соблюдайте установленные сроки и объемы выполнения вашей задачи. Своевременно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вносите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корректировки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процесс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23162BF4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  <w:p w14:paraId="24A0FD7E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F299A0C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Анализируйте рабочий процесс по выполнению задач, определите несоответствия и объясните сотрудниками их минусы и плюсы, сохраняя баланс критики и похвалы. Совместно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определите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ошибки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и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меры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по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их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недопущению</w:t>
                  </w:r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0A079EF2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/>
                    </w:rPr>
                  </w:pPr>
                </w:p>
                <w:p w14:paraId="6169628F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2F6EE14" w14:textId="77777777" w:rsidR="00F22F1B" w:rsidRPr="00180D85" w:rsidRDefault="00656BAC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bookmarkStart w:id="7" w:name="_1fob9te" w:colFirst="0" w:colLast="0"/>
                  <w:bookmarkEnd w:id="7"/>
                  <w:r w:rsidRPr="00180D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Оцените эффективность внедрения новых технологий, насколько они применимы в вашей компании, внедряйте их, если уверены в их эффективном применении.</w:t>
                  </w:r>
                </w:p>
                <w:p w14:paraId="76183ED8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bookmarkStart w:id="8" w:name="_wz64r78mexfm" w:colFirst="0" w:colLast="0"/>
                  <w:bookmarkEnd w:id="8"/>
                </w:p>
                <w:p w14:paraId="1B2FCC8C" w14:textId="77777777" w:rsidR="00F22F1B" w:rsidRPr="00180D85" w:rsidRDefault="00F22F1B" w:rsidP="000E266E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bookmarkStart w:id="9" w:name="_pry49rz7z7s7" w:colFirst="0" w:colLast="0"/>
                  <w:bookmarkEnd w:id="9"/>
                </w:p>
              </w:tc>
            </w:tr>
          </w:tbl>
          <w:p w14:paraId="4E07C2FF" w14:textId="77777777" w:rsidR="00F22F1B" w:rsidRPr="00180D85" w:rsidRDefault="00F22F1B" w:rsidP="000E266E">
            <w:pPr>
              <w:shd w:val="clear" w:color="auto" w:fill="FFFFFF"/>
              <w:spacing w:before="28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F22F1B" w:rsidRPr="00180D85" w14:paraId="4389A7BC" w14:textId="77777777">
        <w:tc>
          <w:tcPr>
            <w:tcW w:w="14786" w:type="dxa"/>
            <w:tcBorders>
              <w:top w:val="single" w:sz="12" w:space="0" w:color="17365D"/>
            </w:tcBorders>
            <w:shd w:val="clear" w:color="auto" w:fill="B8CCE4"/>
          </w:tcPr>
          <w:p w14:paraId="4FEC9E81" w14:textId="77777777" w:rsidR="00F22F1B" w:rsidRPr="00180D85" w:rsidRDefault="00656BAC" w:rsidP="000E266E">
            <w:pPr>
              <w:spacing w:after="12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180D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lastRenderedPageBreak/>
              <w:t>Тренинги/темы</w:t>
            </w:r>
          </w:p>
        </w:tc>
      </w:tr>
      <w:tr w:rsidR="00F22F1B" w:rsidRPr="00180D85" w14:paraId="37D25484" w14:textId="77777777">
        <w:tc>
          <w:tcPr>
            <w:tcW w:w="14786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12F4AE37" w14:textId="77777777" w:rsidR="009B6ED3" w:rsidRPr="00180D85" w:rsidRDefault="009B6ED3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80D85">
              <w:rPr>
                <w:rFonts w:ascii="Verdana" w:eastAsia="Times New Roman" w:hAnsi="Verdana" w:cs="Times New Roman"/>
                <w:sz w:val="20"/>
                <w:szCs w:val="20"/>
              </w:rPr>
              <w:t>Управление знаниями</w:t>
            </w:r>
          </w:p>
          <w:p w14:paraId="4FCC426E" w14:textId="77777777" w:rsidR="009B6ED3" w:rsidRPr="00180D85" w:rsidRDefault="009B6ED3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80D85">
              <w:rPr>
                <w:rFonts w:ascii="Verdana" w:eastAsia="Times New Roman" w:hAnsi="Verdana" w:cs="Times New Roman"/>
                <w:sz w:val="20"/>
                <w:szCs w:val="20"/>
              </w:rPr>
              <w:t>Менеджмент качества (TQM)</w:t>
            </w:r>
          </w:p>
          <w:p w14:paraId="6A1D569E" w14:textId="77777777" w:rsidR="009B6ED3" w:rsidRPr="00180D85" w:rsidRDefault="009B6ED3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80D85">
              <w:rPr>
                <w:rFonts w:ascii="Verdana" w:eastAsia="Times New Roman" w:hAnsi="Verdana" w:cs="Times New Roman"/>
                <w:sz w:val="20"/>
                <w:szCs w:val="20"/>
              </w:rPr>
              <w:t>Кайдзен</w:t>
            </w:r>
          </w:p>
          <w:p w14:paraId="0290D161" w14:textId="77777777" w:rsidR="009B6ED3" w:rsidRDefault="009B6ED3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80D85">
              <w:rPr>
                <w:rFonts w:ascii="Verdana" w:eastAsia="Times New Roman" w:hAnsi="Verdana" w:cs="Times New Roman"/>
                <w:sz w:val="20"/>
                <w:szCs w:val="20"/>
              </w:rPr>
              <w:t>Риск менеджмент</w:t>
            </w:r>
          </w:p>
          <w:p w14:paraId="08BD31E3" w14:textId="77777777" w:rsidR="00406A93" w:rsidRDefault="00406A93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Стратегическое мышление</w:t>
            </w:r>
          </w:p>
          <w:p w14:paraId="5D2F750F" w14:textId="77777777" w:rsidR="00406A93" w:rsidRDefault="00406A93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Стратегическое планирование</w:t>
            </w:r>
          </w:p>
          <w:p w14:paraId="00AA95A3" w14:textId="77777777" w:rsidR="00406A93" w:rsidRDefault="00D75D66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Системное мышление</w:t>
            </w:r>
          </w:p>
          <w:p w14:paraId="2B3B4690" w14:textId="77777777" w:rsidR="00D75D66" w:rsidRDefault="00D75D66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Управление изменениями</w:t>
            </w:r>
          </w:p>
          <w:p w14:paraId="1C0ECC92" w14:textId="77777777" w:rsidR="00D75D66" w:rsidRDefault="00D75D66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Адаптивность персонала</w:t>
            </w:r>
          </w:p>
          <w:p w14:paraId="7ECABC3D" w14:textId="77777777" w:rsidR="00D75D66" w:rsidRPr="00180D85" w:rsidRDefault="00D75D66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Кризис менеджмент</w:t>
            </w:r>
          </w:p>
          <w:p w14:paraId="42A46563" w14:textId="77777777" w:rsidR="00F22F1B" w:rsidRPr="00180D85" w:rsidRDefault="00F22F1B" w:rsidP="00180D85">
            <w:pPr>
              <w:shd w:val="clear" w:color="auto" w:fill="FFFFFF"/>
              <w:spacing w:after="0" w:line="240" w:lineRule="auto"/>
              <w:ind w:left="36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</w:tbl>
    <w:p w14:paraId="1B0125B8" w14:textId="77777777" w:rsidR="00F22F1B" w:rsidRPr="00180D85" w:rsidRDefault="00F22F1B" w:rsidP="000E266E">
      <w:pPr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1610CE8D" w14:textId="77777777" w:rsidR="00F22F1B" w:rsidRPr="00180D85" w:rsidRDefault="00F22F1B" w:rsidP="000E266E">
      <w:pPr>
        <w:spacing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1DD0AE5F" w14:textId="77777777" w:rsidR="00F22F1B" w:rsidRPr="00180D85" w:rsidRDefault="00F22F1B" w:rsidP="000E266E">
      <w:pPr>
        <w:spacing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69BE405C" w14:textId="77777777" w:rsidR="00F22F1B" w:rsidRPr="00180D85" w:rsidRDefault="00F22F1B" w:rsidP="000E266E">
      <w:pPr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sectPr w:rsidR="00F22F1B" w:rsidRPr="00180D85">
      <w:pgSz w:w="16838" w:h="11906"/>
      <w:pgMar w:top="1701" w:right="1134" w:bottom="851" w:left="1134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ыцывуц" w:date="2022-01-13T17:34:00Z" w:initials="ы">
    <w:p w14:paraId="49E6E02F" w14:textId="0EC7D044" w:rsidR="004911A8" w:rsidRPr="004911A8" w:rsidRDefault="004911A8">
      <w:pPr>
        <w:pStyle w:val="ad"/>
      </w:pPr>
      <w:r>
        <w:rPr>
          <w:rStyle w:val="ac"/>
        </w:rPr>
        <w:annotationRef/>
      </w:r>
      <w:r>
        <w:t>1 заменил на другую книгу о системном мышлении</w:t>
      </w:r>
      <w:r w:rsidRPr="004911A8">
        <w:t xml:space="preserve">, </w:t>
      </w:r>
      <w:r>
        <w:t>2 скорректировал ссылку.</w:t>
      </w:r>
    </w:p>
  </w:comment>
  <w:comment w:id="3" w:author="ыцывуц" w:date="2022-01-13T17:36:00Z" w:initials="ы">
    <w:p w14:paraId="0D9BC48D" w14:textId="03CBD346" w:rsidR="00FF2FFD" w:rsidRDefault="00FF2FFD">
      <w:pPr>
        <w:pStyle w:val="ad"/>
      </w:pPr>
      <w:r>
        <w:rPr>
          <w:rStyle w:val="ac"/>
        </w:rPr>
        <w:annotationRef/>
      </w:r>
      <w:r>
        <w:t>Скорректировал ссылку</w:t>
      </w:r>
    </w:p>
  </w:comment>
  <w:comment w:id="4" w:author="ыцывуц" w:date="2022-01-13T17:41:00Z" w:initials="ы">
    <w:p w14:paraId="3CFECF56" w14:textId="57A920EE" w:rsidR="00BC3D31" w:rsidRPr="00BC3D31" w:rsidRDefault="00BC3D31">
      <w:pPr>
        <w:pStyle w:val="ad"/>
      </w:pPr>
      <w:r>
        <w:rPr>
          <w:rStyle w:val="ac"/>
        </w:rPr>
        <w:annotationRef/>
      </w:r>
      <w:r>
        <w:t>1 заменил</w:t>
      </w:r>
      <w:r w:rsidRPr="00D4637E">
        <w:t xml:space="preserve">, </w:t>
      </w:r>
      <w:r>
        <w:t>2 скорректировал</w:t>
      </w:r>
      <w:r w:rsidRPr="00D4637E">
        <w:t xml:space="preserve">, </w:t>
      </w:r>
      <w:r>
        <w:t>3 скорректировал</w:t>
      </w:r>
    </w:p>
  </w:comment>
  <w:comment w:id="5" w:author="ыцывуц" w:date="2022-01-13T17:50:00Z" w:initials="ы">
    <w:p w14:paraId="3EB1DD96" w14:textId="6F171AAD" w:rsidR="003656B7" w:rsidRPr="00E50E37" w:rsidRDefault="003656B7">
      <w:pPr>
        <w:pStyle w:val="ad"/>
      </w:pPr>
      <w:r>
        <w:rPr>
          <w:rStyle w:val="ac"/>
        </w:rPr>
        <w:annotationRef/>
      </w:r>
      <w:r>
        <w:t>Некоторые ссылки устарели</w:t>
      </w:r>
      <w:r w:rsidR="00E50E37" w:rsidRPr="00E50E37">
        <w:t xml:space="preserve">, </w:t>
      </w:r>
      <w:r w:rsidR="00E50E37">
        <w:t>заменил. Также заменил одну книгу.</w:t>
      </w:r>
    </w:p>
  </w:comment>
  <w:comment w:id="6" w:author="ыцывуц" w:date="2022-01-13T18:06:00Z" w:initials="ы">
    <w:p w14:paraId="775BCD92" w14:textId="6075F70F" w:rsidR="002418AE" w:rsidRPr="002418AE" w:rsidRDefault="002418AE">
      <w:pPr>
        <w:pStyle w:val="ad"/>
      </w:pPr>
      <w:r>
        <w:rPr>
          <w:rStyle w:val="ac"/>
        </w:rPr>
        <w:annotationRef/>
      </w:r>
      <w:r>
        <w:t>Заменил все видео.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E6E02F" w15:done="0"/>
  <w15:commentEx w15:paraId="0D9BC48D" w15:done="0"/>
  <w15:commentEx w15:paraId="3CFECF56" w15:done="0"/>
  <w15:commentEx w15:paraId="3EB1DD96" w15:done="0"/>
  <w15:commentEx w15:paraId="775BCD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AE12A" w16cex:dateUtc="2022-01-13T11:34:00Z"/>
  <w16cex:commentExtensible w16cex:durableId="258AE19C" w16cex:dateUtc="2022-01-13T11:36:00Z"/>
  <w16cex:commentExtensible w16cex:durableId="258AE2DD" w16cex:dateUtc="2022-01-13T11:41:00Z"/>
  <w16cex:commentExtensible w16cex:durableId="258AE4F2" w16cex:dateUtc="2022-01-13T11:50:00Z"/>
  <w16cex:commentExtensible w16cex:durableId="258AE8AF" w16cex:dateUtc="2022-01-13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E6E02F" w16cid:durableId="258AE12A"/>
  <w16cid:commentId w16cid:paraId="0D9BC48D" w16cid:durableId="258AE19C"/>
  <w16cid:commentId w16cid:paraId="3CFECF56" w16cid:durableId="258AE2DD"/>
  <w16cid:commentId w16cid:paraId="3EB1DD96" w16cid:durableId="258AE4F2"/>
  <w16cid:commentId w16cid:paraId="775BCD92" w16cid:durableId="258AE8A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0FF"/>
    <w:multiLevelType w:val="multilevel"/>
    <w:tmpl w:val="E9840260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604AD"/>
    <w:multiLevelType w:val="multilevel"/>
    <w:tmpl w:val="1B16A47C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7D57"/>
    <w:multiLevelType w:val="multilevel"/>
    <w:tmpl w:val="97729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6E32788"/>
    <w:multiLevelType w:val="multilevel"/>
    <w:tmpl w:val="948E7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B2F1E6F"/>
    <w:multiLevelType w:val="multilevel"/>
    <w:tmpl w:val="8CFC3BB8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10CDD"/>
    <w:multiLevelType w:val="multilevel"/>
    <w:tmpl w:val="54EEB3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170B03"/>
    <w:multiLevelType w:val="multilevel"/>
    <w:tmpl w:val="23F240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ыцывуц">
    <w15:presenceInfo w15:providerId="None" w15:userId="ыцыву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1B"/>
    <w:rsid w:val="0008070E"/>
    <w:rsid w:val="000A2D3E"/>
    <w:rsid w:val="000B4D38"/>
    <w:rsid w:val="000E266E"/>
    <w:rsid w:val="001068D1"/>
    <w:rsid w:val="00167273"/>
    <w:rsid w:val="00180D85"/>
    <w:rsid w:val="00183850"/>
    <w:rsid w:val="001C1447"/>
    <w:rsid w:val="002418AE"/>
    <w:rsid w:val="00266341"/>
    <w:rsid w:val="003656B7"/>
    <w:rsid w:val="003A2EBB"/>
    <w:rsid w:val="00406A93"/>
    <w:rsid w:val="004911A8"/>
    <w:rsid w:val="004E4287"/>
    <w:rsid w:val="00574DB7"/>
    <w:rsid w:val="005B2964"/>
    <w:rsid w:val="0065560E"/>
    <w:rsid w:val="00656BAC"/>
    <w:rsid w:val="00695EE3"/>
    <w:rsid w:val="007222E5"/>
    <w:rsid w:val="008F084E"/>
    <w:rsid w:val="0098416C"/>
    <w:rsid w:val="009A1C62"/>
    <w:rsid w:val="009B6C32"/>
    <w:rsid w:val="009B6ED3"/>
    <w:rsid w:val="00A3296F"/>
    <w:rsid w:val="00AC1B6B"/>
    <w:rsid w:val="00B2125D"/>
    <w:rsid w:val="00B43384"/>
    <w:rsid w:val="00BC3D31"/>
    <w:rsid w:val="00C37133"/>
    <w:rsid w:val="00C746FB"/>
    <w:rsid w:val="00CD51A4"/>
    <w:rsid w:val="00D4637E"/>
    <w:rsid w:val="00D75D66"/>
    <w:rsid w:val="00DE6566"/>
    <w:rsid w:val="00E03A6E"/>
    <w:rsid w:val="00E50E37"/>
    <w:rsid w:val="00E5604F"/>
    <w:rsid w:val="00E60954"/>
    <w:rsid w:val="00E7502A"/>
    <w:rsid w:val="00F22F1B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EB4C"/>
  <w15:docId w15:val="{7A0322F9-989A-4E74-AEEB-DC3B6CF5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F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8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5604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911A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911A8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911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911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911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11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911A8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E50E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zon.ru/context/detail/id/5519486/" TargetMode="External"/><Relationship Id="rId18" Type="http://schemas.openxmlformats.org/officeDocument/2006/relationships/hyperlink" Target="https://www.livelib.ru/book/1002008756-obschee-upravlenie-kachestvom-lichnostnye-i-organizatsionnye-izmeneniya-hyubert-rampersad" TargetMode="External"/><Relationship Id="rId26" Type="http://schemas.openxmlformats.org/officeDocument/2006/relationships/hyperlink" Target="https://www.youtube.com/watch?v=-5O_flCnPa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2G4hGhMNu3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ozon.ru/product/10-zapovedey-kotorye-dolzhen-narushit-biznes-lider-otkroveniya-eks-prezidenta-kompanii-coca-cola-376985120/?sh=P-OR_U94" TargetMode="External"/><Relationship Id="rId12" Type="http://schemas.openxmlformats.org/officeDocument/2006/relationships/hyperlink" Target="https://www.litres.ru/ichak-adizes/upravlyaya-izmeneniyami-kak-effektivno-upravlyat-izmeneniyami/chitat-onlayn/" TargetMode="External"/><Relationship Id="rId17" Type="http://schemas.openxmlformats.org/officeDocument/2006/relationships/hyperlink" Target="https://naukovedenie.ru/PDF/23EVN216.pdf%20" TargetMode="External"/><Relationship Id="rId25" Type="http://schemas.openxmlformats.org/officeDocument/2006/relationships/hyperlink" Target="https://www.youtube.com/watch?v=N1SW1oKPcKw" TargetMode="External"/><Relationship Id="rId33" Type="http://schemas.openxmlformats.org/officeDocument/2006/relationships/hyperlink" Target="https://www.coursera.org/learn/research-for-impac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zon.ru/product/benchmarking-instrument-razvitiya-konkurentnyh-preimushchestv-31475344/?sh=uNop6P9E" TargetMode="External"/><Relationship Id="rId20" Type="http://schemas.openxmlformats.org/officeDocument/2006/relationships/hyperlink" Target="https://www.youtube.com/watch?v=zhCLcOoO2OU" TargetMode="External"/><Relationship Id="rId29" Type="http://schemas.openxmlformats.org/officeDocument/2006/relationships/hyperlink" Target="https://www.coursera.org/learn/managing-emotions-uncertainty-stres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zon.ru/product/iskusstvo-sistemnogo-myshleniya-neobhodimye-znaniya-o-sistemah-i-tvorcheskom-podhode-k-resheniyu-172697291/?sh=_7e0tGj3" TargetMode="External"/><Relationship Id="rId11" Type="http://schemas.microsoft.com/office/2018/08/relationships/commentsExtensible" Target="commentsExtensible.xml"/><Relationship Id="rId24" Type="http://schemas.openxmlformats.org/officeDocument/2006/relationships/hyperlink" Target="https://www.youtube.com/watch?v=1MN4M5S8Er4" TargetMode="External"/><Relationship Id="rId32" Type="http://schemas.openxmlformats.org/officeDocument/2006/relationships/hyperlink" Target="https://www.coursera.org/learn/norm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pravochnick.ru/menedzhment/metodologicheskie_osnovy_menedzhmenta/12_principov_proizvoditelnosti_emersona/" TargetMode="External"/><Relationship Id="rId23" Type="http://schemas.openxmlformats.org/officeDocument/2006/relationships/hyperlink" Target="https://www.youtube.com/watch?v=Kv2LRJV7q5w" TargetMode="External"/><Relationship Id="rId28" Type="http://schemas.openxmlformats.org/officeDocument/2006/relationships/hyperlink" Target="https://www.youtube.com/watch?v=jlFmmXqo-3M" TargetMode="External"/><Relationship Id="rId36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www.flip.kz/catalog?prod=312132" TargetMode="External"/><Relationship Id="rId31" Type="http://schemas.openxmlformats.org/officeDocument/2006/relationships/hyperlink" Target="https://www.coursera.org/learn/arbitration-international-disputes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ozon.ru/product/analiz-sistem-upravleniya-154549133/?sh=vX7eWjbp" TargetMode="External"/><Relationship Id="rId22" Type="http://schemas.openxmlformats.org/officeDocument/2006/relationships/hyperlink" Target="https://www.youtube.com/watch?v=BV2pR6ZxFUY" TargetMode="External"/><Relationship Id="rId27" Type="http://schemas.openxmlformats.org/officeDocument/2006/relationships/hyperlink" Target="https://www.youtube.com/watch?v=NE2EVZr0bDU" TargetMode="External"/><Relationship Id="rId30" Type="http://schemas.openxmlformats.org/officeDocument/2006/relationships/hyperlink" Target="https://www.coursera.org/learn/creative-thinking-techniques-and-tools-for-success" TargetMode="External"/><Relationship Id="rId35" Type="http://schemas.microsoft.com/office/2011/relationships/people" Target="people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Арна</dc:creator>
  <cp:lastModifiedBy>ыцывуц</cp:lastModifiedBy>
  <cp:revision>2</cp:revision>
  <dcterms:created xsi:type="dcterms:W3CDTF">2022-01-30T09:21:00Z</dcterms:created>
  <dcterms:modified xsi:type="dcterms:W3CDTF">2022-01-30T09:21:00Z</dcterms:modified>
</cp:coreProperties>
</file>